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ADB5" w14:textId="77777777" w:rsidR="00AB7167" w:rsidRPr="0015055F" w:rsidRDefault="00AB7167" w:rsidP="0015055F">
      <w:pPr>
        <w:pStyle w:val="ListParagraph"/>
        <w:numPr>
          <w:ilvl w:val="0"/>
          <w:numId w:val="1"/>
        </w:numPr>
        <w:spacing w:line="360" w:lineRule="auto"/>
        <w:jc w:val="both"/>
        <w:rPr>
          <w:rFonts w:ascii="Arial" w:hAnsi="Arial" w:cs="Arial"/>
          <w:sz w:val="24"/>
          <w:szCs w:val="24"/>
        </w:rPr>
      </w:pPr>
      <w:r w:rsidRPr="0015055F">
        <w:rPr>
          <w:rFonts w:ascii="Arial" w:hAnsi="Arial" w:cs="Arial"/>
          <w:sz w:val="24"/>
          <w:szCs w:val="24"/>
        </w:rPr>
        <w:t>Tujuan</w:t>
      </w:r>
    </w:p>
    <w:p w14:paraId="08FED55E" w14:textId="77777777" w:rsidR="00AB7167" w:rsidRDefault="00AB7167" w:rsidP="0015055F">
      <w:pPr>
        <w:pStyle w:val="ListParagraph"/>
        <w:spacing w:line="360" w:lineRule="auto"/>
        <w:jc w:val="both"/>
        <w:rPr>
          <w:rFonts w:ascii="Arial" w:hAnsi="Arial" w:cs="Arial"/>
          <w:sz w:val="24"/>
          <w:szCs w:val="24"/>
        </w:rPr>
      </w:pPr>
      <w:r w:rsidRPr="0015055F">
        <w:rPr>
          <w:rFonts w:ascii="Arial" w:hAnsi="Arial" w:cs="Arial"/>
          <w:sz w:val="24"/>
          <w:szCs w:val="24"/>
        </w:rPr>
        <w:t>Prosedur ini disusun sebagai pedoman yang standar bagi mahasisw</w:t>
      </w:r>
      <w:r w:rsidR="003D699D">
        <w:rPr>
          <w:rFonts w:ascii="Arial" w:hAnsi="Arial" w:cs="Arial"/>
          <w:sz w:val="24"/>
          <w:szCs w:val="24"/>
        </w:rPr>
        <w:t>a dan pengelola program studi Magister</w:t>
      </w:r>
      <w:r w:rsidRPr="0015055F">
        <w:rPr>
          <w:rFonts w:ascii="Arial" w:hAnsi="Arial" w:cs="Arial"/>
          <w:sz w:val="24"/>
          <w:szCs w:val="24"/>
        </w:rPr>
        <w:t xml:space="preserve"> Teknik Fisika FT UGM dalam pelaksanaan Ujian akhir</w:t>
      </w:r>
      <w:r w:rsidR="003D699D">
        <w:rPr>
          <w:rFonts w:ascii="Arial" w:hAnsi="Arial" w:cs="Arial"/>
          <w:sz w:val="24"/>
          <w:szCs w:val="24"/>
        </w:rPr>
        <w:t>.</w:t>
      </w:r>
    </w:p>
    <w:p w14:paraId="334C3E1B" w14:textId="77777777" w:rsidR="0015055F" w:rsidRPr="0015055F" w:rsidRDefault="0015055F" w:rsidP="0015055F">
      <w:pPr>
        <w:pStyle w:val="ListParagraph"/>
        <w:spacing w:line="360" w:lineRule="auto"/>
        <w:jc w:val="both"/>
        <w:rPr>
          <w:rFonts w:ascii="Arial" w:hAnsi="Arial" w:cs="Arial"/>
          <w:sz w:val="24"/>
          <w:szCs w:val="24"/>
        </w:rPr>
      </w:pPr>
    </w:p>
    <w:p w14:paraId="0EF76C2D" w14:textId="77777777" w:rsidR="00AB7167" w:rsidRPr="0015055F" w:rsidRDefault="00AB7167" w:rsidP="0015055F">
      <w:pPr>
        <w:pStyle w:val="ListParagraph"/>
        <w:numPr>
          <w:ilvl w:val="0"/>
          <w:numId w:val="1"/>
        </w:numPr>
        <w:spacing w:line="360" w:lineRule="auto"/>
        <w:jc w:val="both"/>
        <w:rPr>
          <w:rFonts w:ascii="Arial" w:hAnsi="Arial" w:cs="Arial"/>
          <w:sz w:val="24"/>
          <w:szCs w:val="24"/>
        </w:rPr>
      </w:pPr>
      <w:r w:rsidRPr="0015055F">
        <w:rPr>
          <w:rFonts w:ascii="Arial" w:hAnsi="Arial" w:cs="Arial"/>
          <w:sz w:val="24"/>
          <w:szCs w:val="24"/>
        </w:rPr>
        <w:t xml:space="preserve">Ruang </w:t>
      </w:r>
      <w:r w:rsidR="0015055F" w:rsidRPr="0015055F">
        <w:rPr>
          <w:rFonts w:ascii="Arial" w:hAnsi="Arial" w:cs="Arial"/>
          <w:sz w:val="24"/>
          <w:szCs w:val="24"/>
        </w:rPr>
        <w:t>Lingkup</w:t>
      </w:r>
    </w:p>
    <w:p w14:paraId="44FDB012" w14:textId="77777777" w:rsidR="00AB7167" w:rsidRDefault="00AB7167" w:rsidP="0015055F">
      <w:pPr>
        <w:pStyle w:val="ListParagraph"/>
        <w:spacing w:line="360" w:lineRule="auto"/>
        <w:jc w:val="both"/>
        <w:rPr>
          <w:rFonts w:ascii="Arial" w:hAnsi="Arial" w:cs="Arial"/>
          <w:sz w:val="24"/>
          <w:szCs w:val="24"/>
        </w:rPr>
      </w:pPr>
      <w:r w:rsidRPr="0015055F">
        <w:rPr>
          <w:rFonts w:ascii="Arial" w:hAnsi="Arial" w:cs="Arial"/>
          <w:sz w:val="24"/>
          <w:szCs w:val="24"/>
        </w:rPr>
        <w:t xml:space="preserve">Prossedur ini menjelaskan tahap tahap yang harus dilakukan oleh pengelola program </w:t>
      </w:r>
      <w:r w:rsidR="003D699D">
        <w:rPr>
          <w:rFonts w:ascii="Arial" w:hAnsi="Arial" w:cs="Arial"/>
          <w:sz w:val="24"/>
          <w:szCs w:val="24"/>
        </w:rPr>
        <w:t>studi Magister T</w:t>
      </w:r>
      <w:r w:rsidRPr="0015055F">
        <w:rPr>
          <w:rFonts w:ascii="Arial" w:hAnsi="Arial" w:cs="Arial"/>
          <w:sz w:val="24"/>
          <w:szCs w:val="24"/>
        </w:rPr>
        <w:t>eknik Fisika FT UGM terkait dengan pelaksanaan ujian akhir dari pengumuman jadwal ujian sampai dengan penyerahan nilai oleh dosen pengasuh</w:t>
      </w:r>
      <w:r w:rsidR="003D699D">
        <w:rPr>
          <w:rFonts w:ascii="Arial" w:hAnsi="Arial" w:cs="Arial"/>
          <w:sz w:val="24"/>
          <w:szCs w:val="24"/>
        </w:rPr>
        <w:t>.</w:t>
      </w:r>
    </w:p>
    <w:p w14:paraId="53588572" w14:textId="77777777" w:rsidR="0015055F" w:rsidRPr="0015055F" w:rsidRDefault="0015055F" w:rsidP="0015055F">
      <w:pPr>
        <w:pStyle w:val="ListParagraph"/>
        <w:spacing w:line="360" w:lineRule="auto"/>
        <w:jc w:val="both"/>
        <w:rPr>
          <w:rFonts w:ascii="Arial" w:hAnsi="Arial" w:cs="Arial"/>
          <w:sz w:val="24"/>
          <w:szCs w:val="24"/>
        </w:rPr>
      </w:pPr>
    </w:p>
    <w:p w14:paraId="06043744" w14:textId="77777777" w:rsidR="00AB7167" w:rsidRPr="0015055F" w:rsidRDefault="00AB7167" w:rsidP="0015055F">
      <w:pPr>
        <w:pStyle w:val="ListParagraph"/>
        <w:numPr>
          <w:ilvl w:val="0"/>
          <w:numId w:val="1"/>
        </w:numPr>
        <w:spacing w:line="360" w:lineRule="auto"/>
        <w:jc w:val="both"/>
        <w:rPr>
          <w:rFonts w:ascii="Arial" w:hAnsi="Arial" w:cs="Arial"/>
          <w:sz w:val="24"/>
          <w:szCs w:val="24"/>
        </w:rPr>
      </w:pPr>
      <w:r w:rsidRPr="0015055F">
        <w:rPr>
          <w:rFonts w:ascii="Arial" w:hAnsi="Arial" w:cs="Arial"/>
          <w:sz w:val="24"/>
          <w:szCs w:val="24"/>
        </w:rPr>
        <w:t xml:space="preserve">Tanggungjawab </w:t>
      </w:r>
      <w:r w:rsidR="003D699D">
        <w:rPr>
          <w:rFonts w:ascii="Arial" w:hAnsi="Arial" w:cs="Arial"/>
          <w:sz w:val="24"/>
          <w:szCs w:val="24"/>
        </w:rPr>
        <w:t>d</w:t>
      </w:r>
      <w:r w:rsidR="0015055F" w:rsidRPr="0015055F">
        <w:rPr>
          <w:rFonts w:ascii="Arial" w:hAnsi="Arial" w:cs="Arial"/>
          <w:sz w:val="24"/>
          <w:szCs w:val="24"/>
        </w:rPr>
        <w:t>an Wewenang</w:t>
      </w:r>
    </w:p>
    <w:p w14:paraId="6AC8DECD" w14:textId="77777777" w:rsidR="00AB7167" w:rsidRPr="0015055F" w:rsidRDefault="003D699D" w:rsidP="0015055F">
      <w:pPr>
        <w:pStyle w:val="ListParagraph"/>
        <w:numPr>
          <w:ilvl w:val="1"/>
          <w:numId w:val="2"/>
        </w:numPr>
        <w:spacing w:line="360" w:lineRule="auto"/>
        <w:ind w:left="1560" w:hanging="480"/>
        <w:jc w:val="both"/>
        <w:rPr>
          <w:rFonts w:ascii="Arial" w:hAnsi="Arial" w:cs="Arial"/>
          <w:sz w:val="24"/>
          <w:szCs w:val="24"/>
        </w:rPr>
      </w:pPr>
      <w:r>
        <w:rPr>
          <w:rFonts w:ascii="Arial" w:hAnsi="Arial" w:cs="Arial"/>
          <w:sz w:val="24"/>
          <w:szCs w:val="24"/>
        </w:rPr>
        <w:t>Pengelola program studi Magister</w:t>
      </w:r>
      <w:r w:rsidR="00AB7167" w:rsidRPr="0015055F">
        <w:rPr>
          <w:rFonts w:ascii="Arial" w:hAnsi="Arial" w:cs="Arial"/>
          <w:sz w:val="24"/>
          <w:szCs w:val="24"/>
        </w:rPr>
        <w:t xml:space="preserve"> teknik fisika FT UGM bertanggungjawab sepenuhnya dalam pelaksanaan ujian akhir</w:t>
      </w:r>
      <w:r>
        <w:rPr>
          <w:rFonts w:ascii="Arial" w:hAnsi="Arial" w:cs="Arial"/>
          <w:sz w:val="24"/>
          <w:szCs w:val="24"/>
        </w:rPr>
        <w:t>.</w:t>
      </w:r>
    </w:p>
    <w:p w14:paraId="37185A08" w14:textId="77777777" w:rsidR="00AB7167" w:rsidRDefault="00AB7167" w:rsidP="0015055F">
      <w:pPr>
        <w:pStyle w:val="ListParagraph"/>
        <w:numPr>
          <w:ilvl w:val="1"/>
          <w:numId w:val="2"/>
        </w:numPr>
        <w:spacing w:line="360" w:lineRule="auto"/>
        <w:ind w:left="1560" w:hanging="480"/>
        <w:jc w:val="both"/>
        <w:rPr>
          <w:rFonts w:ascii="Arial" w:hAnsi="Arial" w:cs="Arial"/>
          <w:sz w:val="24"/>
          <w:szCs w:val="24"/>
        </w:rPr>
      </w:pPr>
      <w:r w:rsidRPr="0015055F">
        <w:rPr>
          <w:rFonts w:ascii="Arial" w:hAnsi="Arial" w:cs="Arial"/>
          <w:sz w:val="24"/>
          <w:szCs w:val="24"/>
        </w:rPr>
        <w:t>Tenaga administrasi dibagian akademik berkewajiban membantu pengelola dalam pelaksanaan ujian akhir</w:t>
      </w:r>
      <w:r w:rsidR="003D699D">
        <w:rPr>
          <w:rFonts w:ascii="Arial" w:hAnsi="Arial" w:cs="Arial"/>
          <w:sz w:val="24"/>
          <w:szCs w:val="24"/>
        </w:rPr>
        <w:t>.</w:t>
      </w:r>
    </w:p>
    <w:p w14:paraId="3C42AC9D" w14:textId="77777777" w:rsidR="0015055F" w:rsidRPr="0015055F" w:rsidRDefault="0015055F" w:rsidP="0015055F">
      <w:pPr>
        <w:pStyle w:val="ListParagraph"/>
        <w:spacing w:line="360" w:lineRule="auto"/>
        <w:ind w:left="1440"/>
        <w:jc w:val="both"/>
        <w:rPr>
          <w:rFonts w:ascii="Arial" w:hAnsi="Arial" w:cs="Arial"/>
          <w:sz w:val="24"/>
          <w:szCs w:val="24"/>
        </w:rPr>
      </w:pPr>
    </w:p>
    <w:p w14:paraId="64E4D65A" w14:textId="77777777" w:rsidR="00AB7167" w:rsidRPr="0015055F" w:rsidRDefault="00AB7167" w:rsidP="0015055F">
      <w:pPr>
        <w:pStyle w:val="ListParagraph"/>
        <w:numPr>
          <w:ilvl w:val="0"/>
          <w:numId w:val="1"/>
        </w:numPr>
        <w:spacing w:line="360" w:lineRule="auto"/>
        <w:jc w:val="both"/>
        <w:rPr>
          <w:rFonts w:ascii="Arial" w:hAnsi="Arial" w:cs="Arial"/>
          <w:sz w:val="24"/>
          <w:szCs w:val="24"/>
        </w:rPr>
      </w:pPr>
      <w:r w:rsidRPr="0015055F">
        <w:rPr>
          <w:rFonts w:ascii="Arial" w:hAnsi="Arial" w:cs="Arial"/>
          <w:sz w:val="24"/>
          <w:szCs w:val="24"/>
        </w:rPr>
        <w:t xml:space="preserve">Rincian </w:t>
      </w:r>
      <w:r w:rsidR="0015055F" w:rsidRPr="0015055F">
        <w:rPr>
          <w:rFonts w:ascii="Arial" w:hAnsi="Arial" w:cs="Arial"/>
          <w:sz w:val="24"/>
          <w:szCs w:val="24"/>
        </w:rPr>
        <w:t>Prosedur</w:t>
      </w:r>
    </w:p>
    <w:p w14:paraId="3A003A4D" w14:textId="77777777" w:rsidR="00AB7167" w:rsidRPr="0015055F" w:rsidRDefault="00B26E62" w:rsidP="0015055F">
      <w:pPr>
        <w:pStyle w:val="ListParagraph"/>
        <w:numPr>
          <w:ilvl w:val="1"/>
          <w:numId w:val="3"/>
        </w:numPr>
        <w:spacing w:line="360" w:lineRule="auto"/>
        <w:ind w:left="1701" w:hanging="621"/>
        <w:jc w:val="both"/>
        <w:rPr>
          <w:rFonts w:ascii="Arial" w:hAnsi="Arial" w:cs="Arial"/>
          <w:sz w:val="24"/>
          <w:szCs w:val="24"/>
        </w:rPr>
      </w:pPr>
      <w:r w:rsidRPr="0015055F">
        <w:rPr>
          <w:rFonts w:ascii="Arial" w:hAnsi="Arial" w:cs="Arial"/>
          <w:sz w:val="24"/>
          <w:szCs w:val="24"/>
        </w:rPr>
        <w:t xml:space="preserve">Pengumuman jadwal ujian </w:t>
      </w:r>
      <w:r w:rsidR="003D699D">
        <w:rPr>
          <w:rFonts w:ascii="Arial" w:hAnsi="Arial" w:cs="Arial"/>
          <w:sz w:val="24"/>
          <w:szCs w:val="24"/>
        </w:rPr>
        <w:t>kepada dosen pengasuh dan mahasis</w:t>
      </w:r>
      <w:r w:rsidRPr="0015055F">
        <w:rPr>
          <w:rFonts w:ascii="Arial" w:hAnsi="Arial" w:cs="Arial"/>
          <w:sz w:val="24"/>
          <w:szCs w:val="24"/>
        </w:rPr>
        <w:t>wa oleh pengelola pada awal perkuliahan</w:t>
      </w:r>
      <w:r w:rsidR="003D699D">
        <w:rPr>
          <w:rFonts w:ascii="Arial" w:hAnsi="Arial" w:cs="Arial"/>
          <w:sz w:val="24"/>
          <w:szCs w:val="24"/>
        </w:rPr>
        <w:t>.</w:t>
      </w:r>
    </w:p>
    <w:p w14:paraId="35C95C43" w14:textId="77777777" w:rsidR="00B26E62" w:rsidRPr="0015055F" w:rsidRDefault="00B26E62" w:rsidP="0015055F">
      <w:pPr>
        <w:pStyle w:val="ListParagraph"/>
        <w:numPr>
          <w:ilvl w:val="1"/>
          <w:numId w:val="3"/>
        </w:numPr>
        <w:spacing w:line="360" w:lineRule="auto"/>
        <w:ind w:left="1701" w:hanging="621"/>
        <w:jc w:val="both"/>
        <w:rPr>
          <w:rFonts w:ascii="Arial" w:hAnsi="Arial" w:cs="Arial"/>
          <w:sz w:val="24"/>
          <w:szCs w:val="24"/>
        </w:rPr>
      </w:pPr>
      <w:r w:rsidRPr="0015055F">
        <w:rPr>
          <w:rFonts w:ascii="Arial" w:hAnsi="Arial" w:cs="Arial"/>
          <w:sz w:val="24"/>
          <w:szCs w:val="24"/>
        </w:rPr>
        <w:t>Ujian dilaksanakan dalam berbagai macam cara, seperti ujian tertulis, ujian lisan, ujian dalam bentuk penulisan karangan, ujian dalam bentuk seminar, ujian dalam bentuk pemberian tugas, dan kombinasi dari berbagai cara tersebut. Cara ujian yang digunakan perlu disesuaikan dengan jenis mata kuliah, tujuan kurikuler, maupun tujuan instruksional.</w:t>
      </w:r>
    </w:p>
    <w:p w14:paraId="08E54A57" w14:textId="3B6A97D2" w:rsidR="00B26E62" w:rsidRPr="0015055F" w:rsidRDefault="00B26E62" w:rsidP="0015055F">
      <w:pPr>
        <w:pStyle w:val="ListParagraph"/>
        <w:numPr>
          <w:ilvl w:val="1"/>
          <w:numId w:val="3"/>
        </w:numPr>
        <w:spacing w:line="360" w:lineRule="auto"/>
        <w:ind w:left="1701" w:hanging="621"/>
        <w:jc w:val="both"/>
        <w:rPr>
          <w:rFonts w:ascii="Arial" w:hAnsi="Arial" w:cs="Arial"/>
          <w:sz w:val="24"/>
          <w:szCs w:val="24"/>
        </w:rPr>
      </w:pPr>
      <w:r w:rsidRPr="0015055F">
        <w:rPr>
          <w:rFonts w:ascii="Arial" w:hAnsi="Arial" w:cs="Arial"/>
          <w:sz w:val="24"/>
          <w:szCs w:val="24"/>
        </w:rPr>
        <w:t xml:space="preserve">Pemberitahuan jadwal ujian dan penagihan soal ujian kepada dosen </w:t>
      </w:r>
      <w:proofErr w:type="spellStart"/>
      <w:r w:rsidR="007F1C26">
        <w:rPr>
          <w:rFonts w:ascii="Arial" w:hAnsi="Arial" w:cs="Arial"/>
          <w:sz w:val="24"/>
          <w:szCs w:val="24"/>
          <w:lang w:val="en-US"/>
        </w:rPr>
        <w:t>pembimbing</w:t>
      </w:r>
      <w:proofErr w:type="spellEnd"/>
      <w:r w:rsidR="007F1C26">
        <w:rPr>
          <w:rFonts w:ascii="Arial" w:hAnsi="Arial" w:cs="Arial"/>
          <w:sz w:val="24"/>
          <w:szCs w:val="24"/>
          <w:lang w:val="en-US"/>
        </w:rPr>
        <w:t>,</w:t>
      </w:r>
      <w:r w:rsidRPr="0015055F">
        <w:rPr>
          <w:rFonts w:ascii="Arial" w:hAnsi="Arial" w:cs="Arial"/>
          <w:sz w:val="24"/>
          <w:szCs w:val="24"/>
        </w:rPr>
        <w:t xml:space="preserve"> 2 minggu sebelum pelaksanaan ujian menggunakan dokumen  No </w:t>
      </w:r>
      <w:r w:rsidR="003D699D">
        <w:rPr>
          <w:rFonts w:ascii="Arial" w:hAnsi="Arial" w:cs="Arial"/>
          <w:sz w:val="24"/>
          <w:szCs w:val="24"/>
        </w:rPr>
        <w:t>FO/AK/MTF/</w:t>
      </w:r>
      <w:r w:rsidR="007F1C26">
        <w:rPr>
          <w:rFonts w:ascii="Arial" w:hAnsi="Arial" w:cs="Arial"/>
          <w:sz w:val="24"/>
          <w:szCs w:val="24"/>
          <w:lang w:val="en-US"/>
        </w:rPr>
        <w:t>22</w:t>
      </w:r>
      <w:r w:rsidR="003D699D">
        <w:rPr>
          <w:rFonts w:ascii="Arial" w:hAnsi="Arial" w:cs="Arial"/>
          <w:sz w:val="24"/>
          <w:szCs w:val="24"/>
        </w:rPr>
        <w:t>/</w:t>
      </w:r>
      <w:r w:rsidR="003D699D" w:rsidRPr="000B5779">
        <w:rPr>
          <w:rFonts w:ascii="Arial" w:hAnsi="Arial" w:cs="Arial"/>
          <w:sz w:val="24"/>
          <w:szCs w:val="24"/>
        </w:rPr>
        <w:t>1</w:t>
      </w:r>
      <w:r w:rsidR="003D699D">
        <w:rPr>
          <w:rFonts w:ascii="Arial" w:hAnsi="Arial" w:cs="Arial"/>
          <w:sz w:val="24"/>
          <w:szCs w:val="24"/>
        </w:rPr>
        <w:t>3/00</w:t>
      </w:r>
      <w:r w:rsidRPr="0015055F">
        <w:rPr>
          <w:rFonts w:ascii="Arial" w:hAnsi="Arial" w:cs="Arial"/>
          <w:sz w:val="24"/>
          <w:szCs w:val="24"/>
        </w:rPr>
        <w:t>.</w:t>
      </w:r>
    </w:p>
    <w:p w14:paraId="5F619078" w14:textId="77777777" w:rsidR="00B26E62" w:rsidRPr="0015055F" w:rsidRDefault="00B26E62" w:rsidP="0015055F">
      <w:pPr>
        <w:pStyle w:val="ListParagraph"/>
        <w:numPr>
          <w:ilvl w:val="1"/>
          <w:numId w:val="3"/>
        </w:numPr>
        <w:spacing w:line="360" w:lineRule="auto"/>
        <w:ind w:left="1701" w:hanging="621"/>
        <w:jc w:val="both"/>
        <w:rPr>
          <w:rFonts w:ascii="Arial" w:hAnsi="Arial" w:cs="Arial"/>
          <w:sz w:val="24"/>
          <w:szCs w:val="24"/>
        </w:rPr>
      </w:pPr>
      <w:r w:rsidRPr="0015055F">
        <w:rPr>
          <w:rFonts w:ascii="Arial" w:hAnsi="Arial" w:cs="Arial"/>
          <w:sz w:val="24"/>
          <w:szCs w:val="24"/>
        </w:rPr>
        <w:lastRenderedPageBreak/>
        <w:t>Teknis pelaksanaan ujian</w:t>
      </w:r>
    </w:p>
    <w:p w14:paraId="3CF03385" w14:textId="77777777" w:rsidR="00B26E62" w:rsidRPr="0015055F" w:rsidRDefault="00B26E62" w:rsidP="0015055F">
      <w:pPr>
        <w:pStyle w:val="ListParagraph"/>
        <w:numPr>
          <w:ilvl w:val="2"/>
          <w:numId w:val="4"/>
        </w:numPr>
        <w:spacing w:line="360" w:lineRule="auto"/>
        <w:ind w:left="2410" w:hanging="430"/>
        <w:jc w:val="both"/>
        <w:rPr>
          <w:rFonts w:ascii="Arial" w:hAnsi="Arial" w:cs="Arial"/>
          <w:sz w:val="24"/>
          <w:szCs w:val="24"/>
        </w:rPr>
      </w:pPr>
      <w:r w:rsidRPr="0015055F">
        <w:rPr>
          <w:rFonts w:ascii="Arial" w:hAnsi="Arial" w:cs="Arial"/>
          <w:sz w:val="24"/>
          <w:szCs w:val="24"/>
        </w:rPr>
        <w:t>Jumlah pengawaass ujian 1 : 20</w:t>
      </w:r>
    </w:p>
    <w:p w14:paraId="65F54CAE" w14:textId="77777777" w:rsidR="00B26E62" w:rsidRPr="0015055F" w:rsidRDefault="007E5BC8" w:rsidP="0015055F">
      <w:pPr>
        <w:pStyle w:val="ListParagraph"/>
        <w:numPr>
          <w:ilvl w:val="2"/>
          <w:numId w:val="4"/>
        </w:numPr>
        <w:spacing w:line="360" w:lineRule="auto"/>
        <w:ind w:left="2410" w:hanging="430"/>
        <w:jc w:val="both"/>
        <w:rPr>
          <w:rFonts w:ascii="Arial" w:hAnsi="Arial" w:cs="Arial"/>
          <w:sz w:val="24"/>
          <w:szCs w:val="24"/>
        </w:rPr>
      </w:pPr>
      <w:r w:rsidRPr="0015055F">
        <w:rPr>
          <w:rFonts w:ascii="Arial" w:hAnsi="Arial" w:cs="Arial"/>
          <w:sz w:val="24"/>
          <w:szCs w:val="24"/>
        </w:rPr>
        <w:t>Waktu ujian maksimum 2 jam</w:t>
      </w:r>
    </w:p>
    <w:p w14:paraId="0E8BA779" w14:textId="77777777" w:rsidR="007E5BC8" w:rsidRPr="0015055F" w:rsidRDefault="007E5BC8" w:rsidP="0015055F">
      <w:pPr>
        <w:pStyle w:val="ListParagraph"/>
        <w:numPr>
          <w:ilvl w:val="2"/>
          <w:numId w:val="4"/>
        </w:numPr>
        <w:spacing w:line="360" w:lineRule="auto"/>
        <w:ind w:left="2410" w:hanging="430"/>
        <w:jc w:val="both"/>
        <w:rPr>
          <w:rFonts w:ascii="Arial" w:hAnsi="Arial" w:cs="Arial"/>
          <w:sz w:val="24"/>
          <w:szCs w:val="24"/>
        </w:rPr>
      </w:pPr>
      <w:r w:rsidRPr="0015055F">
        <w:rPr>
          <w:rFonts w:ascii="Arial" w:hAnsi="Arial" w:cs="Arial"/>
          <w:sz w:val="24"/>
          <w:szCs w:val="24"/>
        </w:rPr>
        <w:t>Pengisian berkas ujian yang terdiri dari:</w:t>
      </w:r>
    </w:p>
    <w:p w14:paraId="1EA494E4" w14:textId="09D3263B" w:rsidR="007E5BC8" w:rsidRPr="0015055F" w:rsidRDefault="0015055F" w:rsidP="0015055F">
      <w:pPr>
        <w:pStyle w:val="ListParagraph"/>
        <w:numPr>
          <w:ilvl w:val="3"/>
          <w:numId w:val="5"/>
        </w:numPr>
        <w:spacing w:line="360" w:lineRule="auto"/>
        <w:jc w:val="both"/>
        <w:rPr>
          <w:rFonts w:ascii="Arial" w:hAnsi="Arial" w:cs="Arial"/>
          <w:sz w:val="24"/>
          <w:szCs w:val="24"/>
        </w:rPr>
      </w:pPr>
      <w:r>
        <w:rPr>
          <w:rFonts w:ascii="Arial" w:hAnsi="Arial" w:cs="Arial"/>
          <w:sz w:val="24"/>
          <w:szCs w:val="24"/>
        </w:rPr>
        <w:t>Pengaw</w:t>
      </w:r>
      <w:r w:rsidR="007E5BC8" w:rsidRPr="0015055F">
        <w:rPr>
          <w:rFonts w:ascii="Arial" w:hAnsi="Arial" w:cs="Arial"/>
          <w:sz w:val="24"/>
          <w:szCs w:val="24"/>
        </w:rPr>
        <w:t xml:space="preserve">as mengisi berita acara ujian akhir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14/00</w:t>
      </w:r>
      <w:r w:rsidR="007E5BC8" w:rsidRPr="0015055F">
        <w:rPr>
          <w:rFonts w:ascii="Arial" w:hAnsi="Arial" w:cs="Arial"/>
          <w:sz w:val="24"/>
          <w:szCs w:val="24"/>
        </w:rPr>
        <w:t>)</w:t>
      </w:r>
    </w:p>
    <w:p w14:paraId="2AF0B0B1" w14:textId="06E728AF" w:rsidR="007E5BC8" w:rsidRPr="0015055F" w:rsidRDefault="007E5BC8" w:rsidP="0015055F">
      <w:pPr>
        <w:pStyle w:val="ListParagraph"/>
        <w:numPr>
          <w:ilvl w:val="3"/>
          <w:numId w:val="5"/>
        </w:numPr>
        <w:spacing w:line="360" w:lineRule="auto"/>
        <w:jc w:val="both"/>
        <w:rPr>
          <w:rFonts w:ascii="Arial" w:hAnsi="Arial" w:cs="Arial"/>
          <w:sz w:val="24"/>
          <w:szCs w:val="24"/>
        </w:rPr>
      </w:pPr>
      <w:r w:rsidRPr="0015055F">
        <w:rPr>
          <w:rFonts w:ascii="Arial" w:hAnsi="Arial" w:cs="Arial"/>
          <w:sz w:val="24"/>
          <w:szCs w:val="24"/>
        </w:rPr>
        <w:t xml:space="preserve">Mahasiswa menandatangani daftar hadir ujian akhir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15/00</w:t>
      </w:r>
      <w:r w:rsidRPr="0015055F">
        <w:rPr>
          <w:rFonts w:ascii="Arial" w:hAnsi="Arial" w:cs="Arial"/>
          <w:sz w:val="24"/>
          <w:szCs w:val="24"/>
        </w:rPr>
        <w:t>)</w:t>
      </w:r>
    </w:p>
    <w:p w14:paraId="6EB7432D" w14:textId="209AEA3B" w:rsidR="007E5BC8" w:rsidRPr="0015055F" w:rsidRDefault="007E5BC8" w:rsidP="0015055F">
      <w:pPr>
        <w:pStyle w:val="ListParagraph"/>
        <w:numPr>
          <w:ilvl w:val="0"/>
          <w:numId w:val="7"/>
        </w:numPr>
        <w:spacing w:line="360" w:lineRule="auto"/>
        <w:ind w:left="1701" w:hanging="621"/>
        <w:jc w:val="both"/>
        <w:rPr>
          <w:rFonts w:ascii="Arial" w:hAnsi="Arial" w:cs="Arial"/>
          <w:sz w:val="24"/>
          <w:szCs w:val="24"/>
        </w:rPr>
      </w:pPr>
      <w:r w:rsidRPr="0015055F">
        <w:rPr>
          <w:rFonts w:ascii="Arial" w:hAnsi="Arial" w:cs="Arial"/>
          <w:sz w:val="24"/>
          <w:szCs w:val="24"/>
        </w:rPr>
        <w:t xml:space="preserve">Penyampaian berkas hasil ujian kepada dosen pengasuh menggunakan surat pengantar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16/00</w:t>
      </w:r>
    </w:p>
    <w:p w14:paraId="0798FD21" w14:textId="30BF6936" w:rsidR="007E5BC8" w:rsidRPr="0015055F" w:rsidRDefault="007E5BC8" w:rsidP="0015055F">
      <w:pPr>
        <w:pStyle w:val="ListParagraph"/>
        <w:numPr>
          <w:ilvl w:val="0"/>
          <w:numId w:val="7"/>
        </w:numPr>
        <w:spacing w:line="360" w:lineRule="auto"/>
        <w:ind w:left="1701" w:hanging="621"/>
        <w:jc w:val="both"/>
        <w:rPr>
          <w:rFonts w:ascii="Arial" w:hAnsi="Arial" w:cs="Arial"/>
          <w:sz w:val="24"/>
          <w:szCs w:val="24"/>
        </w:rPr>
      </w:pPr>
      <w:r w:rsidRPr="0015055F">
        <w:rPr>
          <w:rFonts w:ascii="Arial" w:hAnsi="Arial" w:cs="Arial"/>
          <w:sz w:val="24"/>
          <w:szCs w:val="24"/>
        </w:rPr>
        <w:t xml:space="preserve">Penagihan nilai akhir (dokumen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18/00</w:t>
      </w:r>
      <w:r w:rsidRPr="0015055F">
        <w:rPr>
          <w:rFonts w:ascii="Arial" w:hAnsi="Arial" w:cs="Arial"/>
          <w:sz w:val="24"/>
          <w:szCs w:val="24"/>
        </w:rPr>
        <w:t>)</w:t>
      </w:r>
      <w:r w:rsidR="0015055F">
        <w:rPr>
          <w:rFonts w:ascii="Arial" w:hAnsi="Arial" w:cs="Arial"/>
          <w:sz w:val="24"/>
          <w:szCs w:val="24"/>
        </w:rPr>
        <w:t xml:space="preserve"> </w:t>
      </w:r>
      <w:r w:rsidRPr="0015055F">
        <w:rPr>
          <w:rFonts w:ascii="Arial" w:hAnsi="Arial" w:cs="Arial"/>
          <w:sz w:val="24"/>
          <w:szCs w:val="24"/>
        </w:rPr>
        <w:t xml:space="preserve">kepada dosen pengasuh 2 minggu setelah pelaksanaan dengan melampirkan daftar nilai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17/00</w:t>
      </w:r>
      <w:r w:rsidRPr="0015055F">
        <w:rPr>
          <w:rFonts w:ascii="Arial" w:hAnsi="Arial" w:cs="Arial"/>
          <w:sz w:val="24"/>
          <w:szCs w:val="24"/>
        </w:rPr>
        <w:t>)</w:t>
      </w:r>
    </w:p>
    <w:p w14:paraId="13337E22" w14:textId="77777777" w:rsidR="007E5BC8" w:rsidRPr="0015055F" w:rsidRDefault="007E5BC8" w:rsidP="0015055F">
      <w:pPr>
        <w:pStyle w:val="ListParagraph"/>
        <w:numPr>
          <w:ilvl w:val="0"/>
          <w:numId w:val="7"/>
        </w:numPr>
        <w:spacing w:line="360" w:lineRule="auto"/>
        <w:ind w:left="1701" w:hanging="621"/>
        <w:jc w:val="both"/>
        <w:rPr>
          <w:rFonts w:ascii="Arial" w:hAnsi="Arial" w:cs="Arial"/>
          <w:sz w:val="24"/>
          <w:szCs w:val="24"/>
        </w:rPr>
      </w:pPr>
      <w:r w:rsidRPr="0015055F">
        <w:rPr>
          <w:rFonts w:ascii="Arial" w:hAnsi="Arial" w:cs="Arial"/>
          <w:sz w:val="24"/>
          <w:szCs w:val="24"/>
        </w:rPr>
        <w:t>Ujian susulan</w:t>
      </w:r>
    </w:p>
    <w:p w14:paraId="397A9919" w14:textId="77777777" w:rsidR="007E5BC8" w:rsidRPr="0015055F" w:rsidRDefault="00EE77C2" w:rsidP="0015055F">
      <w:pPr>
        <w:pStyle w:val="ListParagraph"/>
        <w:numPr>
          <w:ilvl w:val="2"/>
          <w:numId w:val="8"/>
        </w:numPr>
        <w:spacing w:line="360" w:lineRule="auto"/>
        <w:ind w:left="2268" w:hanging="288"/>
        <w:jc w:val="both"/>
        <w:rPr>
          <w:rFonts w:ascii="Arial" w:hAnsi="Arial" w:cs="Arial"/>
          <w:sz w:val="24"/>
          <w:szCs w:val="24"/>
        </w:rPr>
      </w:pPr>
      <w:r w:rsidRPr="0015055F">
        <w:rPr>
          <w:rFonts w:ascii="Arial" w:hAnsi="Arial" w:cs="Arial"/>
          <w:sz w:val="24"/>
          <w:szCs w:val="24"/>
        </w:rPr>
        <w:t>Apabila karena suatu hal mahasiswa tidak bisa mengikuti ujian sesuai jadwal, maka dapat mengajukan surat permohonan ujian susulan kepada pengelola disertai alasan yang logis dengan tembusan kepada dosen pengasuh.</w:t>
      </w:r>
    </w:p>
    <w:p w14:paraId="2F501725" w14:textId="77777777" w:rsidR="00EE77C2" w:rsidRDefault="00EE77C2" w:rsidP="0015055F">
      <w:pPr>
        <w:pStyle w:val="ListParagraph"/>
        <w:numPr>
          <w:ilvl w:val="2"/>
          <w:numId w:val="8"/>
        </w:numPr>
        <w:spacing w:line="360" w:lineRule="auto"/>
        <w:ind w:left="2268" w:hanging="288"/>
        <w:jc w:val="both"/>
        <w:rPr>
          <w:rFonts w:ascii="Arial" w:hAnsi="Arial" w:cs="Arial"/>
          <w:sz w:val="24"/>
          <w:szCs w:val="24"/>
        </w:rPr>
      </w:pPr>
      <w:r w:rsidRPr="0015055F">
        <w:rPr>
          <w:rFonts w:ascii="Arial" w:hAnsi="Arial" w:cs="Arial"/>
          <w:sz w:val="24"/>
          <w:szCs w:val="24"/>
        </w:rPr>
        <w:t>Jika permohonan ujian susulan dikabulkan, maka ujian susulan dilaksanana dengan bentuk dan waktu yang telah disepakati bersama dengan dosen pengasuh.</w:t>
      </w:r>
    </w:p>
    <w:p w14:paraId="2E94AFB9" w14:textId="77777777" w:rsidR="0015055F" w:rsidRPr="0015055F" w:rsidRDefault="0015055F" w:rsidP="0015055F">
      <w:pPr>
        <w:pStyle w:val="ListParagraph"/>
        <w:spacing w:line="360" w:lineRule="auto"/>
        <w:ind w:left="2160"/>
        <w:jc w:val="both"/>
        <w:rPr>
          <w:rFonts w:ascii="Arial" w:hAnsi="Arial" w:cs="Arial"/>
          <w:sz w:val="24"/>
          <w:szCs w:val="24"/>
        </w:rPr>
      </w:pPr>
    </w:p>
    <w:p w14:paraId="19261869" w14:textId="77777777" w:rsidR="00EE77C2" w:rsidRPr="0015055F" w:rsidRDefault="00EE77C2" w:rsidP="0015055F">
      <w:pPr>
        <w:pStyle w:val="ListParagraph"/>
        <w:numPr>
          <w:ilvl w:val="0"/>
          <w:numId w:val="1"/>
        </w:numPr>
        <w:spacing w:line="360" w:lineRule="auto"/>
        <w:jc w:val="both"/>
        <w:rPr>
          <w:rFonts w:ascii="Arial" w:hAnsi="Arial" w:cs="Arial"/>
          <w:sz w:val="24"/>
          <w:szCs w:val="24"/>
        </w:rPr>
      </w:pPr>
      <w:r w:rsidRPr="0015055F">
        <w:rPr>
          <w:rFonts w:ascii="Arial" w:hAnsi="Arial" w:cs="Arial"/>
          <w:sz w:val="24"/>
          <w:szCs w:val="24"/>
        </w:rPr>
        <w:t xml:space="preserve">Kriteria </w:t>
      </w:r>
      <w:r w:rsidR="0015055F" w:rsidRPr="0015055F">
        <w:rPr>
          <w:rFonts w:ascii="Arial" w:hAnsi="Arial" w:cs="Arial"/>
          <w:sz w:val="24"/>
          <w:szCs w:val="24"/>
        </w:rPr>
        <w:t>Keberhasilan</w:t>
      </w:r>
    </w:p>
    <w:p w14:paraId="65834391" w14:textId="77777777" w:rsidR="00EE77C2" w:rsidRDefault="00EE77C2" w:rsidP="0015055F">
      <w:pPr>
        <w:pStyle w:val="ListParagraph"/>
        <w:spacing w:line="360" w:lineRule="auto"/>
        <w:jc w:val="both"/>
        <w:rPr>
          <w:rFonts w:ascii="Arial" w:hAnsi="Arial" w:cs="Arial"/>
          <w:sz w:val="24"/>
          <w:szCs w:val="24"/>
        </w:rPr>
      </w:pPr>
      <w:r w:rsidRPr="0015055F">
        <w:rPr>
          <w:rFonts w:ascii="Arial" w:hAnsi="Arial" w:cs="Arial"/>
          <w:sz w:val="24"/>
          <w:szCs w:val="24"/>
        </w:rPr>
        <w:t>Pelaksanaan ujian lancar sesuai dengan prosedur</w:t>
      </w:r>
    </w:p>
    <w:p w14:paraId="77C40031" w14:textId="77777777" w:rsidR="0015055F" w:rsidRPr="0015055F" w:rsidRDefault="0015055F" w:rsidP="0015055F">
      <w:pPr>
        <w:pStyle w:val="ListParagraph"/>
        <w:spacing w:line="360" w:lineRule="auto"/>
        <w:jc w:val="both"/>
        <w:rPr>
          <w:rFonts w:ascii="Arial" w:hAnsi="Arial" w:cs="Arial"/>
          <w:sz w:val="24"/>
          <w:szCs w:val="24"/>
        </w:rPr>
      </w:pPr>
    </w:p>
    <w:p w14:paraId="354854EF" w14:textId="77777777" w:rsidR="004F2D47" w:rsidRPr="0015055F" w:rsidRDefault="00EE77C2" w:rsidP="0015055F">
      <w:pPr>
        <w:pStyle w:val="ListParagraph"/>
        <w:numPr>
          <w:ilvl w:val="0"/>
          <w:numId w:val="1"/>
        </w:numPr>
        <w:spacing w:line="360" w:lineRule="auto"/>
        <w:jc w:val="both"/>
        <w:rPr>
          <w:rFonts w:ascii="Arial" w:hAnsi="Arial" w:cs="Arial"/>
          <w:sz w:val="24"/>
          <w:szCs w:val="24"/>
        </w:rPr>
      </w:pPr>
      <w:r w:rsidRPr="0015055F">
        <w:rPr>
          <w:rFonts w:ascii="Arial" w:hAnsi="Arial" w:cs="Arial"/>
          <w:sz w:val="24"/>
          <w:szCs w:val="24"/>
        </w:rPr>
        <w:t xml:space="preserve">Daftar </w:t>
      </w:r>
      <w:r w:rsidR="0015055F" w:rsidRPr="0015055F">
        <w:rPr>
          <w:rFonts w:ascii="Arial" w:hAnsi="Arial" w:cs="Arial"/>
          <w:sz w:val="24"/>
          <w:szCs w:val="24"/>
        </w:rPr>
        <w:t>Lampiran</w:t>
      </w:r>
    </w:p>
    <w:p w14:paraId="32EF157D" w14:textId="2F18BE4C" w:rsidR="00EE77C2" w:rsidRPr="0015055F" w:rsidRDefault="004F2D47" w:rsidP="0015055F">
      <w:pPr>
        <w:pStyle w:val="ListParagraph"/>
        <w:numPr>
          <w:ilvl w:val="1"/>
          <w:numId w:val="1"/>
        </w:numPr>
        <w:spacing w:line="360" w:lineRule="auto"/>
        <w:jc w:val="both"/>
        <w:rPr>
          <w:rFonts w:ascii="Arial" w:hAnsi="Arial" w:cs="Arial"/>
          <w:sz w:val="24"/>
          <w:szCs w:val="24"/>
        </w:rPr>
      </w:pPr>
      <w:r w:rsidRPr="0015055F">
        <w:rPr>
          <w:rFonts w:ascii="Arial" w:hAnsi="Arial" w:cs="Arial"/>
          <w:sz w:val="24"/>
          <w:szCs w:val="24"/>
        </w:rPr>
        <w:t xml:space="preserve">Surat pemberitahuan jadwal ujian dan penagihan soal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13/00</w:t>
      </w:r>
      <w:r w:rsidRPr="0015055F">
        <w:rPr>
          <w:rFonts w:ascii="Arial" w:hAnsi="Arial" w:cs="Arial"/>
          <w:sz w:val="24"/>
          <w:szCs w:val="24"/>
        </w:rPr>
        <w:t>)</w:t>
      </w:r>
    </w:p>
    <w:p w14:paraId="19182CE3" w14:textId="6EE766D3" w:rsidR="004F2D47" w:rsidRPr="0015055F" w:rsidRDefault="004F2D47" w:rsidP="0015055F">
      <w:pPr>
        <w:pStyle w:val="ListParagraph"/>
        <w:numPr>
          <w:ilvl w:val="1"/>
          <w:numId w:val="1"/>
        </w:numPr>
        <w:spacing w:line="360" w:lineRule="auto"/>
        <w:jc w:val="both"/>
        <w:rPr>
          <w:rFonts w:ascii="Arial" w:hAnsi="Arial" w:cs="Arial"/>
          <w:sz w:val="24"/>
          <w:szCs w:val="24"/>
        </w:rPr>
      </w:pPr>
      <w:r w:rsidRPr="0015055F">
        <w:rPr>
          <w:rFonts w:ascii="Arial" w:hAnsi="Arial" w:cs="Arial"/>
          <w:sz w:val="24"/>
          <w:szCs w:val="24"/>
        </w:rPr>
        <w:t xml:space="preserve">Berita acara ujian akhir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14/00</w:t>
      </w:r>
      <w:r w:rsidRPr="0015055F">
        <w:rPr>
          <w:rFonts w:ascii="Arial" w:hAnsi="Arial" w:cs="Arial"/>
          <w:sz w:val="24"/>
          <w:szCs w:val="24"/>
        </w:rPr>
        <w:t>)</w:t>
      </w:r>
    </w:p>
    <w:p w14:paraId="4F7EB716" w14:textId="0812C2CA" w:rsidR="004F2D47" w:rsidRPr="0015055F" w:rsidRDefault="004F2D47" w:rsidP="0015055F">
      <w:pPr>
        <w:pStyle w:val="ListParagraph"/>
        <w:numPr>
          <w:ilvl w:val="1"/>
          <w:numId w:val="1"/>
        </w:numPr>
        <w:spacing w:line="360" w:lineRule="auto"/>
        <w:jc w:val="both"/>
        <w:rPr>
          <w:rFonts w:ascii="Arial" w:hAnsi="Arial" w:cs="Arial"/>
          <w:sz w:val="24"/>
          <w:szCs w:val="24"/>
        </w:rPr>
      </w:pPr>
      <w:r w:rsidRPr="0015055F">
        <w:rPr>
          <w:rFonts w:ascii="Arial" w:hAnsi="Arial" w:cs="Arial"/>
          <w:sz w:val="24"/>
          <w:szCs w:val="24"/>
        </w:rPr>
        <w:lastRenderedPageBreak/>
        <w:t xml:space="preserve">Daftar hadir ujian akhir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15/00</w:t>
      </w:r>
      <w:r w:rsidRPr="0015055F">
        <w:rPr>
          <w:rFonts w:ascii="Arial" w:hAnsi="Arial" w:cs="Arial"/>
          <w:sz w:val="24"/>
          <w:szCs w:val="24"/>
        </w:rPr>
        <w:t>)</w:t>
      </w:r>
    </w:p>
    <w:p w14:paraId="4B42B0CA" w14:textId="224FF6C3" w:rsidR="004F2D47" w:rsidRPr="0015055F" w:rsidRDefault="004F2D47" w:rsidP="0015055F">
      <w:pPr>
        <w:pStyle w:val="ListParagraph"/>
        <w:numPr>
          <w:ilvl w:val="1"/>
          <w:numId w:val="1"/>
        </w:numPr>
        <w:spacing w:line="360" w:lineRule="auto"/>
        <w:jc w:val="both"/>
        <w:rPr>
          <w:rFonts w:ascii="Arial" w:hAnsi="Arial" w:cs="Arial"/>
          <w:sz w:val="24"/>
          <w:szCs w:val="24"/>
        </w:rPr>
      </w:pPr>
      <w:r w:rsidRPr="0015055F">
        <w:rPr>
          <w:rFonts w:ascii="Arial" w:hAnsi="Arial" w:cs="Arial"/>
          <w:sz w:val="24"/>
          <w:szCs w:val="24"/>
        </w:rPr>
        <w:t xml:space="preserve">Surat pengantar berkas hasil ujian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16/00</w:t>
      </w:r>
      <w:r w:rsidRPr="0015055F">
        <w:rPr>
          <w:rFonts w:ascii="Arial" w:hAnsi="Arial" w:cs="Arial"/>
          <w:sz w:val="24"/>
          <w:szCs w:val="24"/>
        </w:rPr>
        <w:t>)</w:t>
      </w:r>
    </w:p>
    <w:p w14:paraId="58852181" w14:textId="0D24324C" w:rsidR="004F2D47" w:rsidRPr="0015055F" w:rsidRDefault="004F2D47" w:rsidP="0015055F">
      <w:pPr>
        <w:pStyle w:val="ListParagraph"/>
        <w:numPr>
          <w:ilvl w:val="1"/>
          <w:numId w:val="1"/>
        </w:numPr>
        <w:spacing w:line="360" w:lineRule="auto"/>
        <w:jc w:val="both"/>
        <w:rPr>
          <w:rFonts w:ascii="Arial" w:hAnsi="Arial" w:cs="Arial"/>
          <w:sz w:val="24"/>
          <w:szCs w:val="24"/>
        </w:rPr>
      </w:pPr>
      <w:r w:rsidRPr="0015055F">
        <w:rPr>
          <w:rFonts w:ascii="Arial" w:hAnsi="Arial" w:cs="Arial"/>
          <w:sz w:val="24"/>
          <w:szCs w:val="24"/>
        </w:rPr>
        <w:t xml:space="preserve">Daftar nilai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17/00</w:t>
      </w:r>
      <w:r w:rsidRPr="0015055F">
        <w:rPr>
          <w:rFonts w:ascii="Arial" w:hAnsi="Arial" w:cs="Arial"/>
          <w:sz w:val="24"/>
          <w:szCs w:val="24"/>
        </w:rPr>
        <w:t>)</w:t>
      </w:r>
    </w:p>
    <w:p w14:paraId="06632FD4" w14:textId="2728619C" w:rsidR="004F2D47" w:rsidRPr="0015055F" w:rsidRDefault="004F2D47" w:rsidP="0015055F">
      <w:pPr>
        <w:pStyle w:val="ListParagraph"/>
        <w:numPr>
          <w:ilvl w:val="1"/>
          <w:numId w:val="1"/>
        </w:numPr>
        <w:spacing w:line="360" w:lineRule="auto"/>
        <w:jc w:val="both"/>
        <w:rPr>
          <w:rFonts w:ascii="Arial" w:hAnsi="Arial" w:cs="Arial"/>
          <w:sz w:val="24"/>
          <w:szCs w:val="24"/>
        </w:rPr>
      </w:pPr>
      <w:r w:rsidRPr="0015055F">
        <w:rPr>
          <w:rFonts w:ascii="Arial" w:hAnsi="Arial" w:cs="Arial"/>
          <w:sz w:val="24"/>
          <w:szCs w:val="24"/>
        </w:rPr>
        <w:t xml:space="preserve">Surat penagihan nilai (dokumen  No </w:t>
      </w:r>
      <w:r w:rsidR="003D699D">
        <w:rPr>
          <w:rFonts w:ascii="Arial" w:hAnsi="Arial" w:cs="Arial"/>
          <w:sz w:val="24"/>
          <w:szCs w:val="24"/>
        </w:rPr>
        <w:t>FO/AK</w:t>
      </w:r>
      <w:r w:rsidR="003D699D" w:rsidRPr="000B5779">
        <w:rPr>
          <w:rFonts w:ascii="Arial" w:hAnsi="Arial" w:cs="Arial"/>
          <w:sz w:val="24"/>
          <w:szCs w:val="24"/>
        </w:rPr>
        <w:t>/MTF/</w:t>
      </w:r>
      <w:r w:rsidR="007F1C26">
        <w:rPr>
          <w:rFonts w:ascii="Arial" w:hAnsi="Arial" w:cs="Arial"/>
          <w:sz w:val="24"/>
          <w:szCs w:val="24"/>
          <w:lang w:val="en-US"/>
        </w:rPr>
        <w:t>22</w:t>
      </w:r>
      <w:r w:rsidR="003D699D" w:rsidRPr="000B5779">
        <w:rPr>
          <w:rFonts w:ascii="Arial" w:hAnsi="Arial" w:cs="Arial"/>
          <w:sz w:val="24"/>
          <w:szCs w:val="24"/>
        </w:rPr>
        <w:t>/</w:t>
      </w:r>
      <w:r w:rsidR="003D699D">
        <w:rPr>
          <w:rFonts w:ascii="Arial" w:hAnsi="Arial" w:cs="Arial"/>
          <w:sz w:val="24"/>
          <w:szCs w:val="24"/>
        </w:rPr>
        <w:t>18/00</w:t>
      </w:r>
      <w:r w:rsidRPr="0015055F">
        <w:rPr>
          <w:rFonts w:ascii="Arial" w:hAnsi="Arial" w:cs="Arial"/>
          <w:sz w:val="24"/>
          <w:szCs w:val="24"/>
        </w:rPr>
        <w:t>)</w:t>
      </w:r>
    </w:p>
    <w:p w14:paraId="262E82F4" w14:textId="77777777" w:rsidR="004F2D47" w:rsidRPr="0015055F" w:rsidRDefault="004F2D47" w:rsidP="0015055F">
      <w:pPr>
        <w:pStyle w:val="ListParagraph"/>
        <w:spacing w:line="360" w:lineRule="auto"/>
        <w:jc w:val="both"/>
        <w:rPr>
          <w:rFonts w:ascii="Arial" w:hAnsi="Arial" w:cs="Arial"/>
          <w:sz w:val="24"/>
          <w:szCs w:val="24"/>
        </w:rPr>
      </w:pPr>
    </w:p>
    <w:sectPr w:rsidR="004F2D47" w:rsidRPr="0015055F" w:rsidSect="005D73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EB57" w14:textId="77777777" w:rsidR="00D92445" w:rsidRPr="00B36A88" w:rsidRDefault="00D92445" w:rsidP="0015055F">
      <w:pPr>
        <w:pStyle w:val="Header"/>
        <w:rPr>
          <w:rFonts w:ascii="Times New Roman" w:hAnsi="Times New Roman"/>
        </w:rPr>
      </w:pPr>
      <w:r>
        <w:separator/>
      </w:r>
    </w:p>
  </w:endnote>
  <w:endnote w:type="continuationSeparator" w:id="0">
    <w:p w14:paraId="2477F399" w14:textId="77777777" w:rsidR="00D92445" w:rsidRPr="00B36A88" w:rsidRDefault="00D92445" w:rsidP="0015055F">
      <w:pPr>
        <w:pStyle w:val="Heade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E298" w14:textId="77777777" w:rsidR="00D92445" w:rsidRPr="00B36A88" w:rsidRDefault="00D92445" w:rsidP="0015055F">
      <w:pPr>
        <w:pStyle w:val="Header"/>
        <w:rPr>
          <w:rFonts w:ascii="Times New Roman" w:hAnsi="Times New Roman"/>
        </w:rPr>
      </w:pPr>
      <w:r>
        <w:separator/>
      </w:r>
    </w:p>
  </w:footnote>
  <w:footnote w:type="continuationSeparator" w:id="0">
    <w:p w14:paraId="6513742A" w14:textId="77777777" w:rsidR="00D92445" w:rsidRPr="00B36A88" w:rsidRDefault="00D92445" w:rsidP="0015055F">
      <w:pPr>
        <w:pStyle w:val="Header"/>
        <w:rPr>
          <w:rFonts w:ascii="Times New Roman" w:hAnsi="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9CE5" w14:textId="77777777" w:rsidR="0015055F" w:rsidRDefault="0015055F">
    <w:pPr>
      <w:pStyle w:val="Header"/>
    </w:pPr>
  </w:p>
  <w:tbl>
    <w:tblPr>
      <w:tblStyle w:val="TableGrid"/>
      <w:tblW w:w="9595" w:type="dxa"/>
      <w:tblInd w:w="108" w:type="dxa"/>
      <w:tblLook w:val="04A0" w:firstRow="1" w:lastRow="0" w:firstColumn="1" w:lastColumn="0" w:noHBand="0" w:noVBand="1"/>
    </w:tblPr>
    <w:tblGrid>
      <w:gridCol w:w="1716"/>
      <w:gridCol w:w="3968"/>
      <w:gridCol w:w="1579"/>
      <w:gridCol w:w="2332"/>
    </w:tblGrid>
    <w:tr w:rsidR="0015055F" w14:paraId="724181F7" w14:textId="77777777" w:rsidTr="002E2ECF">
      <w:trPr>
        <w:trHeight w:val="370"/>
      </w:trPr>
      <w:tc>
        <w:tcPr>
          <w:tcW w:w="1716" w:type="dxa"/>
          <w:vMerge w:val="restart"/>
          <w:vAlign w:val="center"/>
        </w:tcPr>
        <w:p w14:paraId="2761C905" w14:textId="77777777" w:rsidR="0015055F" w:rsidRDefault="0015055F" w:rsidP="002E2ECF">
          <w:pPr>
            <w:pStyle w:val="Header"/>
            <w:jc w:val="center"/>
          </w:pPr>
          <w:r>
            <w:rPr>
              <w:rFonts w:ascii="Arial" w:hAnsi="Arial" w:cs="Arial"/>
              <w:noProof/>
              <w:color w:val="000000"/>
              <w:lang w:eastAsia="id-ID"/>
            </w:rPr>
            <w:drawing>
              <wp:inline distT="0" distB="0" distL="0" distR="0" wp14:anchorId="07BB8116" wp14:editId="3F53DEDE">
                <wp:extent cx="927248" cy="969205"/>
                <wp:effectExtent l="19050" t="0" r="620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8420" cy="970430"/>
                        </a:xfrm>
                        <a:prstGeom prst="rect">
                          <a:avLst/>
                        </a:prstGeom>
                        <a:noFill/>
                        <a:ln w="9525">
                          <a:noFill/>
                          <a:miter lim="800000"/>
                          <a:headEnd/>
                          <a:tailEnd/>
                        </a:ln>
                      </pic:spPr>
                    </pic:pic>
                  </a:graphicData>
                </a:graphic>
              </wp:inline>
            </w:drawing>
          </w:r>
        </w:p>
      </w:tc>
      <w:tc>
        <w:tcPr>
          <w:tcW w:w="4114" w:type="dxa"/>
          <w:vMerge w:val="restart"/>
          <w:vAlign w:val="center"/>
        </w:tcPr>
        <w:p w14:paraId="6D6997C2" w14:textId="77777777" w:rsidR="0015055F" w:rsidRPr="007E1063" w:rsidRDefault="0015055F" w:rsidP="002E2ECF">
          <w:pPr>
            <w:pStyle w:val="Header"/>
            <w:jc w:val="center"/>
            <w:rPr>
              <w:rFonts w:ascii="Arial" w:hAnsi="Arial" w:cs="Arial"/>
              <w:b/>
              <w:sz w:val="28"/>
              <w:szCs w:val="28"/>
            </w:rPr>
          </w:pPr>
          <w:r w:rsidRPr="007E1063">
            <w:rPr>
              <w:rFonts w:ascii="Arial" w:hAnsi="Arial" w:cs="Arial"/>
              <w:b/>
              <w:sz w:val="28"/>
              <w:szCs w:val="28"/>
            </w:rPr>
            <w:t>MANUAL PROSEDUR</w:t>
          </w:r>
        </w:p>
      </w:tc>
      <w:tc>
        <w:tcPr>
          <w:tcW w:w="1608" w:type="dxa"/>
          <w:vAlign w:val="center"/>
        </w:tcPr>
        <w:p w14:paraId="06EFF09B" w14:textId="77777777" w:rsidR="0015055F" w:rsidRPr="003D699D" w:rsidRDefault="0015055F" w:rsidP="002E2ECF">
          <w:pPr>
            <w:pStyle w:val="Header"/>
            <w:rPr>
              <w:rFonts w:ascii="Arial" w:hAnsi="Arial" w:cs="Arial"/>
            </w:rPr>
          </w:pPr>
          <w:r w:rsidRPr="003D699D">
            <w:rPr>
              <w:rFonts w:ascii="Arial" w:hAnsi="Arial" w:cs="Arial"/>
            </w:rPr>
            <w:t>No. Dokumen</w:t>
          </w:r>
        </w:p>
      </w:tc>
      <w:tc>
        <w:tcPr>
          <w:tcW w:w="2157" w:type="dxa"/>
          <w:vAlign w:val="center"/>
        </w:tcPr>
        <w:p w14:paraId="3DEE18FD" w14:textId="697E67A7" w:rsidR="0015055F" w:rsidRPr="003D699D" w:rsidRDefault="003D699D" w:rsidP="002E2ECF">
          <w:pPr>
            <w:pStyle w:val="Header"/>
            <w:rPr>
              <w:rFonts w:ascii="Arial" w:hAnsi="Arial" w:cs="Arial"/>
            </w:rPr>
          </w:pPr>
          <w:r w:rsidRPr="003D699D">
            <w:rPr>
              <w:rFonts w:ascii="Arial" w:hAnsi="Arial" w:cs="Arial"/>
            </w:rPr>
            <w:t>MP/AK/MTF/</w:t>
          </w:r>
          <w:r w:rsidR="007F1C26">
            <w:rPr>
              <w:rFonts w:ascii="Arial" w:hAnsi="Arial" w:cs="Arial"/>
              <w:lang w:val="en-US"/>
            </w:rPr>
            <w:t>22</w:t>
          </w:r>
          <w:r w:rsidRPr="003D699D">
            <w:rPr>
              <w:rFonts w:ascii="Arial" w:hAnsi="Arial" w:cs="Arial"/>
            </w:rPr>
            <w:t>/07/00</w:t>
          </w:r>
        </w:p>
      </w:tc>
    </w:tr>
    <w:tr w:rsidR="0015055F" w14:paraId="13D08732" w14:textId="77777777" w:rsidTr="002E2ECF">
      <w:trPr>
        <w:trHeight w:val="199"/>
      </w:trPr>
      <w:tc>
        <w:tcPr>
          <w:tcW w:w="1716" w:type="dxa"/>
          <w:vMerge/>
        </w:tcPr>
        <w:p w14:paraId="5623DBB0" w14:textId="77777777" w:rsidR="0015055F" w:rsidRDefault="0015055F" w:rsidP="002E2ECF">
          <w:pPr>
            <w:pStyle w:val="Header"/>
          </w:pPr>
        </w:p>
      </w:tc>
      <w:tc>
        <w:tcPr>
          <w:tcW w:w="4114" w:type="dxa"/>
          <w:vMerge/>
        </w:tcPr>
        <w:p w14:paraId="38AFCBA0" w14:textId="77777777" w:rsidR="0015055F" w:rsidRPr="007E1063" w:rsidRDefault="0015055F" w:rsidP="002E2ECF">
          <w:pPr>
            <w:pStyle w:val="Header"/>
            <w:rPr>
              <w:rFonts w:ascii="Arial" w:hAnsi="Arial" w:cs="Arial"/>
              <w:b/>
              <w:sz w:val="28"/>
              <w:szCs w:val="28"/>
            </w:rPr>
          </w:pPr>
        </w:p>
      </w:tc>
      <w:tc>
        <w:tcPr>
          <w:tcW w:w="1608" w:type="dxa"/>
          <w:vAlign w:val="center"/>
        </w:tcPr>
        <w:p w14:paraId="4B23870D" w14:textId="77777777" w:rsidR="0015055F" w:rsidRPr="003D699D" w:rsidRDefault="0015055F" w:rsidP="002E2ECF">
          <w:pPr>
            <w:pStyle w:val="Header"/>
            <w:rPr>
              <w:rFonts w:ascii="Arial" w:hAnsi="Arial" w:cs="Arial"/>
            </w:rPr>
          </w:pPr>
          <w:r w:rsidRPr="003D699D">
            <w:rPr>
              <w:rFonts w:ascii="Arial" w:hAnsi="Arial" w:cs="Arial"/>
            </w:rPr>
            <w:t>Berlaku Sejak</w:t>
          </w:r>
        </w:p>
      </w:tc>
      <w:tc>
        <w:tcPr>
          <w:tcW w:w="2157" w:type="dxa"/>
          <w:vAlign w:val="center"/>
        </w:tcPr>
        <w:p w14:paraId="2D00D3F7" w14:textId="0D8E38E6" w:rsidR="0015055F" w:rsidRPr="007F1C26" w:rsidRDefault="007F1C26" w:rsidP="002E2ECF">
          <w:pPr>
            <w:pStyle w:val="Header"/>
            <w:rPr>
              <w:rFonts w:ascii="Arial" w:hAnsi="Arial" w:cs="Arial"/>
              <w:lang w:val="en-US"/>
            </w:rPr>
          </w:pPr>
          <w:proofErr w:type="spellStart"/>
          <w:r>
            <w:rPr>
              <w:rFonts w:ascii="Arial" w:hAnsi="Arial" w:cs="Arial"/>
              <w:lang w:val="en-US"/>
            </w:rPr>
            <w:t>Juni</w:t>
          </w:r>
          <w:proofErr w:type="spellEnd"/>
          <w:r>
            <w:rPr>
              <w:rFonts w:ascii="Arial" w:hAnsi="Arial" w:cs="Arial"/>
              <w:lang w:val="en-US"/>
            </w:rPr>
            <w:t xml:space="preserve"> 2022</w:t>
          </w:r>
        </w:p>
      </w:tc>
    </w:tr>
    <w:tr w:rsidR="0015055F" w14:paraId="69F90DE4" w14:textId="77777777" w:rsidTr="002E2ECF">
      <w:trPr>
        <w:trHeight w:val="199"/>
      </w:trPr>
      <w:tc>
        <w:tcPr>
          <w:tcW w:w="1716" w:type="dxa"/>
          <w:vMerge/>
        </w:tcPr>
        <w:p w14:paraId="41DF422F" w14:textId="77777777" w:rsidR="0015055F" w:rsidRDefault="0015055F" w:rsidP="002E2ECF">
          <w:pPr>
            <w:pStyle w:val="Header"/>
          </w:pPr>
        </w:p>
      </w:tc>
      <w:tc>
        <w:tcPr>
          <w:tcW w:w="4114" w:type="dxa"/>
          <w:vMerge w:val="restart"/>
          <w:vAlign w:val="center"/>
        </w:tcPr>
        <w:p w14:paraId="2CFAE7AE" w14:textId="24121C3B" w:rsidR="0015055F" w:rsidRPr="003D699D" w:rsidRDefault="003D699D" w:rsidP="002E2ECF">
          <w:pPr>
            <w:pStyle w:val="Header"/>
            <w:jc w:val="center"/>
            <w:rPr>
              <w:rFonts w:ascii="Arial" w:hAnsi="Arial" w:cs="Arial"/>
              <w:b/>
              <w:sz w:val="28"/>
              <w:szCs w:val="28"/>
            </w:rPr>
          </w:pPr>
          <w:r w:rsidRPr="003D699D">
            <w:rPr>
              <w:rFonts w:ascii="Arial" w:hAnsi="Arial" w:cs="Arial"/>
              <w:b/>
              <w:sz w:val="24"/>
              <w:szCs w:val="24"/>
            </w:rPr>
            <w:t xml:space="preserve">UJIAN AKHIR SEMESTER  PROGRAM </w:t>
          </w:r>
          <w:r w:rsidR="00980D4D" w:rsidRPr="003D699D">
            <w:rPr>
              <w:rFonts w:ascii="Arial" w:hAnsi="Arial" w:cs="Arial"/>
              <w:b/>
              <w:sz w:val="24"/>
              <w:szCs w:val="24"/>
            </w:rPr>
            <w:t xml:space="preserve">MAGISTER PROGRAM </w:t>
          </w:r>
          <w:r w:rsidRPr="003D699D">
            <w:rPr>
              <w:rFonts w:ascii="Arial" w:hAnsi="Arial" w:cs="Arial"/>
              <w:b/>
              <w:sz w:val="24"/>
              <w:szCs w:val="24"/>
            </w:rPr>
            <w:t>STUDI TEKNIK FISIKA FT-UGM</w:t>
          </w:r>
        </w:p>
      </w:tc>
      <w:tc>
        <w:tcPr>
          <w:tcW w:w="1608" w:type="dxa"/>
          <w:vAlign w:val="center"/>
        </w:tcPr>
        <w:p w14:paraId="3096D98D" w14:textId="77777777" w:rsidR="0015055F" w:rsidRPr="003D699D" w:rsidRDefault="0015055F" w:rsidP="002E2ECF">
          <w:pPr>
            <w:pStyle w:val="Header"/>
            <w:rPr>
              <w:rFonts w:ascii="Arial" w:hAnsi="Arial" w:cs="Arial"/>
            </w:rPr>
          </w:pPr>
          <w:r w:rsidRPr="003D699D">
            <w:rPr>
              <w:rFonts w:ascii="Arial" w:hAnsi="Arial" w:cs="Arial"/>
            </w:rPr>
            <w:t>Revisi</w:t>
          </w:r>
        </w:p>
      </w:tc>
      <w:tc>
        <w:tcPr>
          <w:tcW w:w="2157" w:type="dxa"/>
          <w:vAlign w:val="center"/>
        </w:tcPr>
        <w:p w14:paraId="2624B9CF" w14:textId="6B09F3BE" w:rsidR="0015055F" w:rsidRPr="005E1B5A" w:rsidRDefault="007F1C26" w:rsidP="002E2ECF">
          <w:pPr>
            <w:pStyle w:val="Header"/>
            <w:rPr>
              <w:rFonts w:ascii="Arial" w:hAnsi="Arial" w:cs="Arial"/>
              <w:lang w:val="en-US"/>
            </w:rPr>
          </w:pPr>
          <w:r>
            <w:rPr>
              <w:rFonts w:ascii="Arial" w:hAnsi="Arial" w:cs="Arial"/>
              <w:lang w:val="en-US"/>
            </w:rPr>
            <w:t>0</w:t>
          </w:r>
        </w:p>
      </w:tc>
    </w:tr>
    <w:tr w:rsidR="0015055F" w14:paraId="5BB56C02" w14:textId="77777777" w:rsidTr="002E2ECF">
      <w:trPr>
        <w:trHeight w:val="199"/>
      </w:trPr>
      <w:tc>
        <w:tcPr>
          <w:tcW w:w="1716" w:type="dxa"/>
          <w:vMerge/>
        </w:tcPr>
        <w:p w14:paraId="1296DFEA" w14:textId="77777777" w:rsidR="0015055F" w:rsidRDefault="0015055F" w:rsidP="002E2ECF">
          <w:pPr>
            <w:pStyle w:val="Header"/>
          </w:pPr>
        </w:p>
      </w:tc>
      <w:tc>
        <w:tcPr>
          <w:tcW w:w="4114" w:type="dxa"/>
          <w:vMerge/>
        </w:tcPr>
        <w:p w14:paraId="4118BFB1" w14:textId="77777777" w:rsidR="0015055F" w:rsidRDefault="0015055F" w:rsidP="002E2ECF">
          <w:pPr>
            <w:pStyle w:val="Header"/>
          </w:pPr>
        </w:p>
      </w:tc>
      <w:tc>
        <w:tcPr>
          <w:tcW w:w="1608" w:type="dxa"/>
          <w:vAlign w:val="center"/>
        </w:tcPr>
        <w:p w14:paraId="6D7EBF2B" w14:textId="77777777" w:rsidR="0015055F" w:rsidRPr="003D699D" w:rsidRDefault="0015055F" w:rsidP="002E2ECF">
          <w:pPr>
            <w:pStyle w:val="Header"/>
            <w:rPr>
              <w:rFonts w:ascii="Arial" w:hAnsi="Arial" w:cs="Arial"/>
            </w:rPr>
          </w:pPr>
          <w:r w:rsidRPr="003D699D">
            <w:rPr>
              <w:rFonts w:ascii="Arial" w:hAnsi="Arial" w:cs="Arial"/>
            </w:rPr>
            <w:t>Halaman</w:t>
          </w:r>
        </w:p>
      </w:tc>
      <w:tc>
        <w:tcPr>
          <w:tcW w:w="2157" w:type="dxa"/>
          <w:vAlign w:val="center"/>
        </w:tcPr>
        <w:p w14:paraId="3278B49B" w14:textId="77777777" w:rsidR="0015055F" w:rsidRPr="003D699D" w:rsidRDefault="0015055F" w:rsidP="002E2ECF">
          <w:pPr>
            <w:pStyle w:val="Header"/>
            <w:rPr>
              <w:rFonts w:ascii="Arial" w:hAnsi="Arial" w:cs="Arial"/>
            </w:rPr>
          </w:pPr>
        </w:p>
      </w:tc>
    </w:tr>
  </w:tbl>
  <w:p w14:paraId="59FD706D" w14:textId="77777777" w:rsidR="0015055F" w:rsidRDefault="0015055F">
    <w:pPr>
      <w:pStyle w:val="Header"/>
    </w:pPr>
  </w:p>
  <w:p w14:paraId="6ACEEE6C" w14:textId="77777777" w:rsidR="0015055F" w:rsidRDefault="00150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770"/>
    <w:multiLevelType w:val="hybridMultilevel"/>
    <w:tmpl w:val="7CC06F3E"/>
    <w:lvl w:ilvl="0" w:tplc="04210013">
      <w:start w:val="1"/>
      <w:numFmt w:val="upperRoman"/>
      <w:lvlText w:val="%1."/>
      <w:lvlJc w:val="right"/>
      <w:pPr>
        <w:ind w:left="720" w:hanging="360"/>
      </w:pPr>
      <w:rPr>
        <w:rFonts w:hint="default"/>
      </w:rPr>
    </w:lvl>
    <w:lvl w:ilvl="1" w:tplc="504E13BC">
      <w:start w:val="1"/>
      <w:numFmt w:val="decimal"/>
      <w:lvlText w:val="IV.%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D10A3D"/>
    <w:multiLevelType w:val="hybridMultilevel"/>
    <w:tmpl w:val="DF5A375C"/>
    <w:lvl w:ilvl="0" w:tplc="04210013">
      <w:start w:val="1"/>
      <w:numFmt w:val="upperRoman"/>
      <w:lvlText w:val="%1."/>
      <w:lvlJc w:val="righ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F747D52"/>
    <w:multiLevelType w:val="hybridMultilevel"/>
    <w:tmpl w:val="2D14D8C6"/>
    <w:lvl w:ilvl="0" w:tplc="04210013">
      <w:start w:val="1"/>
      <w:numFmt w:val="upperRoman"/>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B">
      <w:start w:val="1"/>
      <w:numFmt w:val="lowerRoman"/>
      <w:lvlText w:val="%4."/>
      <w:lvlJc w:val="righ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080B6C"/>
    <w:multiLevelType w:val="hybridMultilevel"/>
    <w:tmpl w:val="CCB24DDA"/>
    <w:lvl w:ilvl="0" w:tplc="04210013">
      <w:start w:val="1"/>
      <w:numFmt w:val="upperRoman"/>
      <w:lvlText w:val="%1."/>
      <w:lvlJc w:val="righ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853DC5"/>
    <w:multiLevelType w:val="hybridMultilevel"/>
    <w:tmpl w:val="C26430AC"/>
    <w:lvl w:ilvl="0" w:tplc="F66E6A26">
      <w:start w:val="5"/>
      <w:numFmt w:val="decimal"/>
      <w:lvlText w:val="IV.%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4868E3"/>
    <w:multiLevelType w:val="hybridMultilevel"/>
    <w:tmpl w:val="AEFCA948"/>
    <w:lvl w:ilvl="0" w:tplc="04210013">
      <w:start w:val="1"/>
      <w:numFmt w:val="upperRoman"/>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EA027FA"/>
    <w:multiLevelType w:val="hybridMultilevel"/>
    <w:tmpl w:val="D2EAF9CC"/>
    <w:lvl w:ilvl="0" w:tplc="04210013">
      <w:start w:val="1"/>
      <w:numFmt w:val="upperRoman"/>
      <w:lvlText w:val="%1."/>
      <w:lvlJc w:val="right"/>
      <w:pPr>
        <w:ind w:left="720" w:hanging="360"/>
      </w:pPr>
      <w:rPr>
        <w:rFonts w:hint="default"/>
      </w:rPr>
    </w:lvl>
    <w:lvl w:ilvl="1" w:tplc="504E13BC">
      <w:start w:val="1"/>
      <w:numFmt w:val="decimal"/>
      <w:lvlText w:val="IV.%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8D83B8D"/>
    <w:multiLevelType w:val="hybridMultilevel"/>
    <w:tmpl w:val="7E1C5F48"/>
    <w:lvl w:ilvl="0" w:tplc="0421000F">
      <w:start w:val="1"/>
      <w:numFmt w:val="decimal"/>
      <w:lvlText w:val="%1."/>
      <w:lvlJc w:val="left"/>
      <w:pPr>
        <w:ind w:left="720" w:hanging="360"/>
      </w:pPr>
      <w:rPr>
        <w:rFonts w:hint="default"/>
      </w:rPr>
    </w:lvl>
    <w:lvl w:ilvl="1" w:tplc="9AD45E7C">
      <w:start w:val="1"/>
      <w:numFmt w:val="decimal"/>
      <w:lvlText w:val="III.%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AMSxoamloZGlko6SsGpxcWZ+XkgBUa1ANZ2iUAsAAAA"/>
  </w:docVars>
  <w:rsids>
    <w:rsidRoot w:val="00AB7167"/>
    <w:rsid w:val="0015055F"/>
    <w:rsid w:val="003D699D"/>
    <w:rsid w:val="004F2D47"/>
    <w:rsid w:val="0050185A"/>
    <w:rsid w:val="005D73F8"/>
    <w:rsid w:val="005E1B5A"/>
    <w:rsid w:val="00710681"/>
    <w:rsid w:val="007E5BC8"/>
    <w:rsid w:val="007F1C26"/>
    <w:rsid w:val="00980D4D"/>
    <w:rsid w:val="00AB7167"/>
    <w:rsid w:val="00B26E62"/>
    <w:rsid w:val="00B80FA8"/>
    <w:rsid w:val="00CD504A"/>
    <w:rsid w:val="00D92445"/>
    <w:rsid w:val="00EE77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7B99"/>
  <w15:docId w15:val="{BACBE3F5-C18C-4F30-9A7C-C9AF0208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67"/>
    <w:pPr>
      <w:ind w:left="720"/>
      <w:contextualSpacing/>
    </w:pPr>
  </w:style>
  <w:style w:type="paragraph" w:styleId="Header">
    <w:name w:val="header"/>
    <w:basedOn w:val="Normal"/>
    <w:link w:val="HeaderChar"/>
    <w:uiPriority w:val="99"/>
    <w:unhideWhenUsed/>
    <w:rsid w:val="00150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55F"/>
  </w:style>
  <w:style w:type="paragraph" w:styleId="Footer">
    <w:name w:val="footer"/>
    <w:basedOn w:val="Normal"/>
    <w:link w:val="FooterChar"/>
    <w:uiPriority w:val="99"/>
    <w:unhideWhenUsed/>
    <w:rsid w:val="00150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55F"/>
  </w:style>
  <w:style w:type="paragraph" w:styleId="BalloonText">
    <w:name w:val="Balloon Text"/>
    <w:basedOn w:val="Normal"/>
    <w:link w:val="BalloonTextChar"/>
    <w:uiPriority w:val="99"/>
    <w:semiHidden/>
    <w:unhideWhenUsed/>
    <w:rsid w:val="00150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55F"/>
    <w:rPr>
      <w:rFonts w:ascii="Tahoma" w:hAnsi="Tahoma" w:cs="Tahoma"/>
      <w:sz w:val="16"/>
      <w:szCs w:val="16"/>
    </w:rPr>
  </w:style>
  <w:style w:type="table" w:styleId="TableGrid">
    <w:name w:val="Table Grid"/>
    <w:basedOn w:val="TableNormal"/>
    <w:uiPriority w:val="59"/>
    <w:rsid w:val="00150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Thomas Oka</cp:lastModifiedBy>
  <cp:revision>2</cp:revision>
  <dcterms:created xsi:type="dcterms:W3CDTF">2022-06-23T23:28:00Z</dcterms:created>
  <dcterms:modified xsi:type="dcterms:W3CDTF">2022-06-23T23:28:00Z</dcterms:modified>
</cp:coreProperties>
</file>